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027" w:rsidRDefault="00D635AA" w:rsidP="00D63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027">
        <w:rPr>
          <w:rFonts w:ascii="Times New Roman" w:hAnsi="Times New Roman" w:cs="Times New Roman"/>
          <w:b/>
          <w:sz w:val="28"/>
          <w:szCs w:val="28"/>
        </w:rPr>
        <w:t xml:space="preserve">Доступ к информационным системам и </w:t>
      </w:r>
      <w:proofErr w:type="spellStart"/>
      <w:r w:rsidRPr="000E3027">
        <w:rPr>
          <w:rFonts w:ascii="Times New Roman" w:hAnsi="Times New Roman" w:cs="Times New Roman"/>
          <w:b/>
          <w:sz w:val="28"/>
          <w:szCs w:val="28"/>
        </w:rPr>
        <w:t>информационнотелекоммуникативным</w:t>
      </w:r>
      <w:proofErr w:type="spellEnd"/>
      <w:r w:rsidRPr="000E3027">
        <w:rPr>
          <w:rFonts w:ascii="Times New Roman" w:hAnsi="Times New Roman" w:cs="Times New Roman"/>
          <w:b/>
          <w:sz w:val="28"/>
          <w:szCs w:val="28"/>
        </w:rPr>
        <w:t xml:space="preserve"> се</w:t>
      </w:r>
      <w:r w:rsidRPr="000E3027">
        <w:rPr>
          <w:rFonts w:ascii="Times New Roman" w:hAnsi="Times New Roman" w:cs="Times New Roman"/>
          <w:b/>
          <w:sz w:val="28"/>
          <w:szCs w:val="28"/>
        </w:rPr>
        <w:t xml:space="preserve">тям </w:t>
      </w:r>
    </w:p>
    <w:p w:rsidR="00D635AA" w:rsidRPr="000E3027" w:rsidRDefault="00D635AA" w:rsidP="00D63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E3027">
        <w:rPr>
          <w:rFonts w:ascii="Times New Roman" w:hAnsi="Times New Roman" w:cs="Times New Roman"/>
          <w:b/>
          <w:sz w:val="28"/>
          <w:szCs w:val="28"/>
        </w:rPr>
        <w:t>в МБДОУ детский сад №18</w:t>
      </w:r>
    </w:p>
    <w:p w:rsidR="00D635AA" w:rsidRDefault="00D635AA" w:rsidP="00D635AA">
      <w:pPr>
        <w:jc w:val="both"/>
        <w:rPr>
          <w:rFonts w:ascii="Times New Roman" w:hAnsi="Times New Roman" w:cs="Times New Roman"/>
          <w:sz w:val="28"/>
          <w:szCs w:val="28"/>
        </w:rPr>
      </w:pPr>
      <w:r w:rsidRPr="00D635AA">
        <w:rPr>
          <w:rFonts w:ascii="Times New Roman" w:hAnsi="Times New Roman" w:cs="Times New Roman"/>
          <w:sz w:val="28"/>
          <w:szCs w:val="28"/>
        </w:rPr>
        <w:t xml:space="preserve"> Информационная среда в МБДОУ включает: </w:t>
      </w:r>
    </w:p>
    <w:p w:rsidR="00D635AA" w:rsidRDefault="00D635AA" w:rsidP="00D635AA">
      <w:pPr>
        <w:jc w:val="both"/>
        <w:rPr>
          <w:rFonts w:ascii="Times New Roman" w:hAnsi="Times New Roman" w:cs="Times New Roman"/>
          <w:sz w:val="28"/>
          <w:szCs w:val="28"/>
        </w:rPr>
      </w:pPr>
      <w:r w:rsidRPr="00D635AA">
        <w:rPr>
          <w:rFonts w:ascii="Times New Roman" w:hAnsi="Times New Roman" w:cs="Times New Roman"/>
          <w:sz w:val="28"/>
          <w:szCs w:val="28"/>
        </w:rPr>
        <w:sym w:font="Symbol" w:char="F0B7"/>
      </w:r>
      <w:r w:rsidRPr="00D635AA">
        <w:rPr>
          <w:rFonts w:ascii="Times New Roman" w:hAnsi="Times New Roman" w:cs="Times New Roman"/>
          <w:sz w:val="28"/>
          <w:szCs w:val="28"/>
        </w:rPr>
        <w:t xml:space="preserve"> методическое обеспечение; </w:t>
      </w:r>
    </w:p>
    <w:p w:rsidR="00D635AA" w:rsidRDefault="00D635AA" w:rsidP="00D635AA">
      <w:pPr>
        <w:jc w:val="both"/>
        <w:rPr>
          <w:rFonts w:ascii="Times New Roman" w:hAnsi="Times New Roman" w:cs="Times New Roman"/>
          <w:sz w:val="28"/>
          <w:szCs w:val="28"/>
        </w:rPr>
      </w:pPr>
      <w:r w:rsidRPr="00D635AA">
        <w:rPr>
          <w:rFonts w:ascii="Times New Roman" w:hAnsi="Times New Roman" w:cs="Times New Roman"/>
          <w:sz w:val="28"/>
          <w:szCs w:val="28"/>
        </w:rPr>
        <w:sym w:font="Symbol" w:char="F0B7"/>
      </w:r>
      <w:r w:rsidRPr="00D635AA">
        <w:rPr>
          <w:rFonts w:ascii="Times New Roman" w:hAnsi="Times New Roman" w:cs="Times New Roman"/>
          <w:sz w:val="28"/>
          <w:szCs w:val="28"/>
        </w:rPr>
        <w:t xml:space="preserve"> базовую программную платформу, представленную операционной системой </w:t>
      </w:r>
      <w:proofErr w:type="spellStart"/>
      <w:r w:rsidRPr="00D635AA">
        <w:rPr>
          <w:rFonts w:ascii="Times New Roman" w:hAnsi="Times New Roman" w:cs="Times New Roman"/>
          <w:sz w:val="28"/>
          <w:szCs w:val="28"/>
        </w:rPr>
        <w:t>MicrosoftWindowsXP</w:t>
      </w:r>
      <w:proofErr w:type="spellEnd"/>
      <w:r w:rsidRPr="00D635AA">
        <w:rPr>
          <w:rFonts w:ascii="Times New Roman" w:hAnsi="Times New Roman" w:cs="Times New Roman"/>
          <w:sz w:val="28"/>
          <w:szCs w:val="28"/>
        </w:rPr>
        <w:t>;</w:t>
      </w:r>
    </w:p>
    <w:p w:rsidR="00D635AA" w:rsidRDefault="00D635AA" w:rsidP="00D635AA">
      <w:pPr>
        <w:jc w:val="both"/>
        <w:rPr>
          <w:rFonts w:ascii="Times New Roman" w:hAnsi="Times New Roman" w:cs="Times New Roman"/>
          <w:sz w:val="28"/>
          <w:szCs w:val="28"/>
        </w:rPr>
      </w:pPr>
      <w:r w:rsidRPr="00D635AA">
        <w:rPr>
          <w:rFonts w:ascii="Times New Roman" w:hAnsi="Times New Roman" w:cs="Times New Roman"/>
          <w:sz w:val="28"/>
          <w:szCs w:val="28"/>
        </w:rPr>
        <w:t xml:space="preserve"> </w:t>
      </w:r>
      <w:r w:rsidRPr="00D635AA">
        <w:rPr>
          <w:rFonts w:ascii="Times New Roman" w:hAnsi="Times New Roman" w:cs="Times New Roman"/>
          <w:sz w:val="28"/>
          <w:szCs w:val="28"/>
        </w:rPr>
        <w:sym w:font="Symbol" w:char="F0B7"/>
      </w:r>
      <w:r w:rsidRPr="00D635AA">
        <w:rPr>
          <w:rFonts w:ascii="Times New Roman" w:hAnsi="Times New Roman" w:cs="Times New Roman"/>
          <w:sz w:val="28"/>
          <w:szCs w:val="28"/>
        </w:rPr>
        <w:t xml:space="preserve"> аппаратный комплекс— компьютеры, локальную сеть с доступом в Интернет. </w:t>
      </w:r>
    </w:p>
    <w:p w:rsidR="000E3027" w:rsidRDefault="00D635AA" w:rsidP="00D635AA">
      <w:pPr>
        <w:jc w:val="both"/>
        <w:rPr>
          <w:rFonts w:ascii="Times New Roman" w:hAnsi="Times New Roman" w:cs="Times New Roman"/>
          <w:sz w:val="28"/>
          <w:szCs w:val="28"/>
        </w:rPr>
      </w:pPr>
      <w:r w:rsidRPr="00D635AA">
        <w:rPr>
          <w:rFonts w:ascii="Times New Roman" w:hAnsi="Times New Roman" w:cs="Times New Roman"/>
          <w:sz w:val="28"/>
          <w:szCs w:val="28"/>
        </w:rPr>
        <w:t>В учреждении используются следующие программы: MicrosoftOffice2007, MicrosoftOffice2010(</w:t>
      </w:r>
      <w:proofErr w:type="spellStart"/>
      <w:r w:rsidRPr="00D635AA">
        <w:rPr>
          <w:rFonts w:ascii="Times New Roman" w:hAnsi="Times New Roman" w:cs="Times New Roman"/>
          <w:sz w:val="28"/>
          <w:szCs w:val="28"/>
        </w:rPr>
        <w:t>MicrosoftWord</w:t>
      </w:r>
      <w:proofErr w:type="spellEnd"/>
      <w:r w:rsidRPr="00D635AA">
        <w:rPr>
          <w:rFonts w:ascii="Times New Roman" w:hAnsi="Times New Roman" w:cs="Times New Roman"/>
          <w:sz w:val="28"/>
          <w:szCs w:val="28"/>
        </w:rPr>
        <w:t xml:space="preserve">- текстовый процессор, </w:t>
      </w:r>
      <w:proofErr w:type="spellStart"/>
      <w:r w:rsidRPr="00D635AA">
        <w:rPr>
          <w:rFonts w:ascii="Times New Roman" w:hAnsi="Times New Roman" w:cs="Times New Roman"/>
          <w:sz w:val="28"/>
          <w:szCs w:val="28"/>
        </w:rPr>
        <w:t>MicrosoftExcel</w:t>
      </w:r>
      <w:proofErr w:type="spellEnd"/>
      <w:r w:rsidRPr="00D635AA">
        <w:rPr>
          <w:rFonts w:ascii="Times New Roman" w:hAnsi="Times New Roman" w:cs="Times New Roman"/>
          <w:sz w:val="28"/>
          <w:szCs w:val="28"/>
        </w:rPr>
        <w:t xml:space="preserve">– электронные таблицы, </w:t>
      </w:r>
      <w:proofErr w:type="spellStart"/>
      <w:r w:rsidRPr="00D635AA">
        <w:rPr>
          <w:rFonts w:ascii="Times New Roman" w:hAnsi="Times New Roman" w:cs="Times New Roman"/>
          <w:sz w:val="28"/>
          <w:szCs w:val="28"/>
        </w:rPr>
        <w:t>MicrosoftPowerPoint</w:t>
      </w:r>
      <w:proofErr w:type="spellEnd"/>
      <w:r w:rsidRPr="00D635AA">
        <w:rPr>
          <w:rFonts w:ascii="Times New Roman" w:hAnsi="Times New Roman" w:cs="Times New Roman"/>
          <w:sz w:val="28"/>
          <w:szCs w:val="28"/>
        </w:rPr>
        <w:t xml:space="preserve">- программа для создания мультимедийных презентаций, </w:t>
      </w:r>
      <w:proofErr w:type="spellStart"/>
      <w:r w:rsidRPr="00D635AA">
        <w:rPr>
          <w:rFonts w:ascii="Times New Roman" w:hAnsi="Times New Roman" w:cs="Times New Roman"/>
          <w:sz w:val="28"/>
          <w:szCs w:val="28"/>
        </w:rPr>
        <w:t>InternetExplorer</w:t>
      </w:r>
      <w:proofErr w:type="spellEnd"/>
      <w:r w:rsidRPr="00D635AA">
        <w:rPr>
          <w:rFonts w:ascii="Times New Roman" w:hAnsi="Times New Roman" w:cs="Times New Roman"/>
          <w:sz w:val="28"/>
          <w:szCs w:val="28"/>
        </w:rPr>
        <w:t xml:space="preserve">- веб- браузер). Информационная среда доступна для всех участников образовательного процесса. Методическое обеспечение учреждения отвечает требованиям комплектности и качества обеспечения образовательного процесса. В методическом кабинете есть в наличии основные методические пособия, учебно-методическая литература и материалы по всем образовательным областям. </w:t>
      </w:r>
    </w:p>
    <w:p w:rsidR="00D635AA" w:rsidRPr="000E3027" w:rsidRDefault="00D635AA" w:rsidP="000E3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027">
        <w:rPr>
          <w:rFonts w:ascii="Times New Roman" w:hAnsi="Times New Roman" w:cs="Times New Roman"/>
          <w:b/>
          <w:sz w:val="28"/>
          <w:szCs w:val="28"/>
        </w:rPr>
        <w:t xml:space="preserve">Сведения о доступе к информационным системам и </w:t>
      </w:r>
      <w:proofErr w:type="spellStart"/>
      <w:r w:rsidRPr="000E3027">
        <w:rPr>
          <w:rFonts w:ascii="Times New Roman" w:hAnsi="Times New Roman" w:cs="Times New Roman"/>
          <w:b/>
          <w:sz w:val="28"/>
          <w:szCs w:val="28"/>
        </w:rPr>
        <w:t>информационнотелекоммуникационным</w:t>
      </w:r>
      <w:proofErr w:type="spellEnd"/>
      <w:r w:rsidRPr="000E3027">
        <w:rPr>
          <w:rFonts w:ascii="Times New Roman" w:hAnsi="Times New Roman" w:cs="Times New Roman"/>
          <w:b/>
          <w:sz w:val="28"/>
          <w:szCs w:val="28"/>
        </w:rPr>
        <w:t xml:space="preserve"> сетям</w:t>
      </w:r>
    </w:p>
    <w:p w:rsidR="00D635AA" w:rsidRDefault="00D635AA" w:rsidP="00D635AA">
      <w:pPr>
        <w:jc w:val="both"/>
        <w:rPr>
          <w:rFonts w:ascii="Times New Roman" w:hAnsi="Times New Roman" w:cs="Times New Roman"/>
          <w:sz w:val="28"/>
          <w:szCs w:val="28"/>
        </w:rPr>
      </w:pPr>
      <w:r w:rsidRPr="00D635AA">
        <w:rPr>
          <w:rFonts w:ascii="Times New Roman" w:hAnsi="Times New Roman" w:cs="Times New Roman"/>
          <w:sz w:val="28"/>
          <w:szCs w:val="28"/>
        </w:rPr>
        <w:t xml:space="preserve">В дошкольном образовательном учреждении с целью повышения качества дошкольного образования, для обеспечения электронного документооборота, эффективной социализации всех участников </w:t>
      </w:r>
      <w:proofErr w:type="spellStart"/>
      <w:r w:rsidRPr="00D635A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635AA">
        <w:rPr>
          <w:rFonts w:ascii="Times New Roman" w:hAnsi="Times New Roman" w:cs="Times New Roman"/>
          <w:sz w:val="28"/>
          <w:szCs w:val="28"/>
        </w:rPr>
        <w:t xml:space="preserve"> -образовательного процесса в условиях информационного общества создано единое информационное пространство. </w:t>
      </w:r>
    </w:p>
    <w:p w:rsidR="00D635AA" w:rsidRDefault="00D635AA" w:rsidP="00D635AA">
      <w:pPr>
        <w:jc w:val="both"/>
        <w:rPr>
          <w:rFonts w:ascii="Times New Roman" w:hAnsi="Times New Roman" w:cs="Times New Roman"/>
          <w:sz w:val="28"/>
          <w:szCs w:val="28"/>
        </w:rPr>
      </w:pPr>
      <w:r w:rsidRPr="00D635AA">
        <w:rPr>
          <w:rFonts w:ascii="Times New Roman" w:hAnsi="Times New Roman" w:cs="Times New Roman"/>
          <w:sz w:val="28"/>
          <w:szCs w:val="28"/>
        </w:rPr>
        <w:t>Имеется следующее оборудование:</w:t>
      </w:r>
    </w:p>
    <w:p w:rsidR="00D635AA" w:rsidRDefault="00D635AA" w:rsidP="00D635AA">
      <w:pPr>
        <w:jc w:val="both"/>
        <w:rPr>
          <w:rFonts w:ascii="Times New Roman" w:hAnsi="Times New Roman" w:cs="Times New Roman"/>
          <w:sz w:val="28"/>
          <w:szCs w:val="28"/>
        </w:rPr>
      </w:pPr>
      <w:r w:rsidRPr="00D635AA">
        <w:rPr>
          <w:rFonts w:ascii="Times New Roman" w:hAnsi="Times New Roman" w:cs="Times New Roman"/>
          <w:sz w:val="28"/>
          <w:szCs w:val="28"/>
        </w:rPr>
        <w:t xml:space="preserve"> </w:t>
      </w:r>
      <w:r w:rsidRPr="00D635A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единая локальная сеть на 2 компьютера</w:t>
      </w:r>
      <w:r w:rsidRPr="00D635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35AA" w:rsidRDefault="00D635AA" w:rsidP="00D635AA">
      <w:pPr>
        <w:jc w:val="both"/>
        <w:rPr>
          <w:rFonts w:ascii="Times New Roman" w:hAnsi="Times New Roman" w:cs="Times New Roman"/>
          <w:sz w:val="28"/>
          <w:szCs w:val="28"/>
        </w:rPr>
      </w:pPr>
      <w:r w:rsidRPr="00D635AA">
        <w:rPr>
          <w:rFonts w:ascii="Times New Roman" w:hAnsi="Times New Roman" w:cs="Times New Roman"/>
          <w:sz w:val="28"/>
          <w:szCs w:val="28"/>
        </w:rPr>
        <w:sym w:font="Symbol" w:char="F0B7"/>
      </w:r>
      <w:r w:rsidRPr="00D635AA">
        <w:rPr>
          <w:rFonts w:ascii="Times New Roman" w:hAnsi="Times New Roman" w:cs="Times New Roman"/>
          <w:sz w:val="28"/>
          <w:szCs w:val="28"/>
        </w:rPr>
        <w:t xml:space="preserve"> электронная почта; </w:t>
      </w:r>
    </w:p>
    <w:p w:rsidR="00D635AA" w:rsidRDefault="00D635AA" w:rsidP="00D635AA">
      <w:pPr>
        <w:jc w:val="both"/>
        <w:rPr>
          <w:rFonts w:ascii="Times New Roman" w:hAnsi="Times New Roman" w:cs="Times New Roman"/>
          <w:sz w:val="28"/>
          <w:szCs w:val="28"/>
        </w:rPr>
      </w:pPr>
      <w:r w:rsidRPr="00D635AA">
        <w:rPr>
          <w:rFonts w:ascii="Times New Roman" w:hAnsi="Times New Roman" w:cs="Times New Roman"/>
          <w:sz w:val="28"/>
          <w:szCs w:val="28"/>
        </w:rPr>
        <w:sym w:font="Symbol" w:char="F0B7"/>
      </w:r>
      <w:r w:rsidRPr="00D635AA">
        <w:rPr>
          <w:rFonts w:ascii="Times New Roman" w:hAnsi="Times New Roman" w:cs="Times New Roman"/>
          <w:sz w:val="28"/>
          <w:szCs w:val="28"/>
        </w:rPr>
        <w:t xml:space="preserve"> сетевые точки выхода в Интернет; </w:t>
      </w:r>
    </w:p>
    <w:p w:rsidR="000E3027" w:rsidRDefault="00D635AA" w:rsidP="00D635AA">
      <w:pPr>
        <w:jc w:val="both"/>
        <w:rPr>
          <w:rFonts w:ascii="Times New Roman" w:hAnsi="Times New Roman" w:cs="Times New Roman"/>
          <w:sz w:val="28"/>
          <w:szCs w:val="28"/>
        </w:rPr>
      </w:pPr>
      <w:r w:rsidRPr="00D635AA">
        <w:rPr>
          <w:rFonts w:ascii="Times New Roman" w:hAnsi="Times New Roman" w:cs="Times New Roman"/>
          <w:sz w:val="28"/>
          <w:szCs w:val="28"/>
        </w:rPr>
        <w:sym w:font="Symbol" w:char="F0B7"/>
      </w:r>
      <w:r w:rsidRPr="00D635AA">
        <w:rPr>
          <w:rFonts w:ascii="Times New Roman" w:hAnsi="Times New Roman" w:cs="Times New Roman"/>
          <w:sz w:val="28"/>
          <w:szCs w:val="28"/>
        </w:rPr>
        <w:t xml:space="preserve"> разработан и действует официальный сайт детского сада. </w:t>
      </w:r>
    </w:p>
    <w:p w:rsidR="00D635AA" w:rsidRDefault="00D635AA" w:rsidP="00D635AA">
      <w:pPr>
        <w:jc w:val="both"/>
        <w:rPr>
          <w:rFonts w:ascii="Times New Roman" w:hAnsi="Times New Roman" w:cs="Times New Roman"/>
          <w:sz w:val="28"/>
          <w:szCs w:val="28"/>
        </w:rPr>
      </w:pPr>
      <w:r w:rsidRPr="00D635AA">
        <w:rPr>
          <w:rFonts w:ascii="Times New Roman" w:hAnsi="Times New Roman" w:cs="Times New Roman"/>
          <w:sz w:val="28"/>
          <w:szCs w:val="28"/>
        </w:rPr>
        <w:t>Локальная сеть обеспечена доступом к сети Интернет со скоростью 100 Мбит/</w:t>
      </w:r>
      <w:proofErr w:type="gramStart"/>
      <w:r w:rsidRPr="00D635AA">
        <w:rPr>
          <w:rFonts w:ascii="Times New Roman" w:hAnsi="Times New Roman" w:cs="Times New Roman"/>
          <w:sz w:val="28"/>
          <w:szCs w:val="28"/>
        </w:rPr>
        <w:t>сек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5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2DFA" w:rsidRPr="00D635AA" w:rsidRDefault="00D635AA" w:rsidP="00D635AA">
      <w:pPr>
        <w:jc w:val="both"/>
        <w:rPr>
          <w:rFonts w:ascii="Times New Roman" w:hAnsi="Times New Roman" w:cs="Times New Roman"/>
          <w:sz w:val="28"/>
          <w:szCs w:val="28"/>
        </w:rPr>
      </w:pPr>
      <w:r w:rsidRPr="00D635AA">
        <w:rPr>
          <w:rFonts w:ascii="Times New Roman" w:hAnsi="Times New Roman" w:cs="Times New Roman"/>
          <w:sz w:val="28"/>
          <w:szCs w:val="28"/>
        </w:rPr>
        <w:t xml:space="preserve"> Оказание данных услуг осуществляет провайдер ОАО «Ростелеком».</w:t>
      </w:r>
    </w:p>
    <w:sectPr w:rsidR="009B2DFA" w:rsidRPr="00D6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9B"/>
    <w:rsid w:val="000E3027"/>
    <w:rsid w:val="009B2DFA"/>
    <w:rsid w:val="00D635AA"/>
    <w:rsid w:val="00E8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73B0"/>
  <w15:chartTrackingRefBased/>
  <w15:docId w15:val="{6B77A7ED-DB11-4123-AADC-AC60ABA4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ds18nout</dc:creator>
  <cp:keywords/>
  <dc:description/>
  <cp:lastModifiedBy>ds18nout</cp:lastModifiedBy>
  <cp:revision>4</cp:revision>
  <dcterms:created xsi:type="dcterms:W3CDTF">2022-03-30T13:48:00Z</dcterms:created>
  <dcterms:modified xsi:type="dcterms:W3CDTF">2022-03-30T13:50:00Z</dcterms:modified>
</cp:coreProperties>
</file>